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73" w:rsidRPr="009F6464" w:rsidRDefault="007C2C73" w:rsidP="007C2C73">
      <w:pPr>
        <w:wordWrap w:val="0"/>
        <w:adjustRightInd w:val="0"/>
        <w:spacing w:line="0" w:lineRule="atLeast"/>
        <w:jc w:val="center"/>
        <w:rPr>
          <w:rFonts w:eastAsia="ＭＳ 明朝" w:hAnsi="ＭＳ 明朝" w:cs="ＭＳ 明朝"/>
          <w:spacing w:val="-1"/>
          <w:sz w:val="36"/>
          <w:szCs w:val="36"/>
        </w:rPr>
      </w:pPr>
      <w:bookmarkStart w:id="0" w:name="_GoBack"/>
      <w:bookmarkEnd w:id="0"/>
      <w:r w:rsidRPr="009F6464">
        <w:rPr>
          <w:rFonts w:eastAsia="ＭＳ 明朝" w:hAnsi="ＭＳ 明朝" w:cs="ＭＳ 明朝" w:hint="eastAsia"/>
          <w:b/>
          <w:bCs/>
          <w:spacing w:val="-1"/>
          <w:sz w:val="36"/>
          <w:szCs w:val="36"/>
        </w:rPr>
        <w:t>滋賀県天然更新完了基準</w:t>
      </w:r>
    </w:p>
    <w:p w:rsidR="007C2C73" w:rsidRPr="009F6464" w:rsidRDefault="007C2C73" w:rsidP="007C2C73">
      <w:pPr>
        <w:wordWrap w:val="0"/>
        <w:adjustRightInd w:val="0"/>
        <w:spacing w:line="0" w:lineRule="atLeast"/>
        <w:rPr>
          <w:rFonts w:eastAsia="ＭＳ 明朝" w:hAnsi="ＭＳ 明朝" w:cs="ＭＳ 明朝"/>
          <w:spacing w:val="-1"/>
          <w:sz w:val="18"/>
          <w:szCs w:val="18"/>
        </w:rPr>
      </w:pPr>
    </w:p>
    <w:p w:rsidR="007C2C73" w:rsidRPr="009F6464" w:rsidRDefault="007C2C73" w:rsidP="007C2C73">
      <w:pPr>
        <w:wordWrap w:val="0"/>
        <w:adjustRightInd w:val="0"/>
        <w:spacing w:line="0" w:lineRule="atLeast"/>
        <w:rPr>
          <w:rFonts w:eastAsia="ＭＳ 明朝" w:hAnsi="ＭＳ 明朝" w:cs="ＭＳ 明朝"/>
          <w:spacing w:val="-1"/>
          <w:sz w:val="18"/>
          <w:szCs w:val="18"/>
        </w:rPr>
      </w:pPr>
      <w:r w:rsidRPr="009F6464">
        <w:rPr>
          <w:rFonts w:eastAsia="ＭＳ 明朝" w:hAnsi="ＭＳ 明朝" w:cs="ＭＳ 明朝" w:hint="eastAsia"/>
          <w:b/>
          <w:bCs/>
          <w:spacing w:val="-1"/>
          <w:sz w:val="18"/>
          <w:szCs w:val="18"/>
        </w:rPr>
        <w:t>１．天然更新対象地</w:t>
      </w:r>
    </w:p>
    <w:p w:rsidR="007C2C73" w:rsidRPr="009F6464" w:rsidRDefault="007C2C73" w:rsidP="007C2C73">
      <w:pPr>
        <w:wordWrap w:val="0"/>
        <w:adjustRightInd w:val="0"/>
        <w:spacing w:line="0" w:lineRule="atLeast"/>
        <w:ind w:leftChars="100" w:left="240" w:firstLineChars="100" w:firstLine="178"/>
        <w:rPr>
          <w:rFonts w:eastAsia="ＭＳ 明朝" w:hAnsi="ＭＳ 明朝" w:cs="ＭＳ 明朝"/>
          <w:spacing w:val="-1"/>
          <w:sz w:val="18"/>
          <w:szCs w:val="18"/>
        </w:rPr>
      </w:pPr>
      <w:r w:rsidRPr="009F6464">
        <w:rPr>
          <w:rFonts w:eastAsia="ＭＳ 明朝" w:hAnsi="ＭＳ 明朝" w:cs="ＭＳ 明朝" w:hint="eastAsia"/>
          <w:spacing w:val="-1"/>
          <w:sz w:val="18"/>
          <w:szCs w:val="18"/>
        </w:rPr>
        <w:t>本基準の対象とする森林は、天然更新予定地、更新が未了の箇所、気象害等による更新不成績地等とする。ただし、伐採前に竹やササが優占している箇所については、本基準の対象としない。</w:t>
      </w:r>
    </w:p>
    <w:p w:rsidR="007C2C73" w:rsidRPr="009F6464" w:rsidRDefault="007C2C73" w:rsidP="007C2C73">
      <w:pPr>
        <w:wordWrap w:val="0"/>
        <w:adjustRightInd w:val="0"/>
        <w:spacing w:line="0" w:lineRule="atLeast"/>
        <w:ind w:leftChars="100" w:left="240" w:firstLineChars="100" w:firstLine="178"/>
        <w:rPr>
          <w:rFonts w:eastAsia="ＭＳ 明朝" w:hAnsi="ＭＳ 明朝" w:cs="ＭＳ 明朝"/>
          <w:spacing w:val="-1"/>
          <w:sz w:val="18"/>
          <w:szCs w:val="18"/>
        </w:rPr>
      </w:pPr>
      <w:r w:rsidRPr="009F6464">
        <w:rPr>
          <w:rFonts w:eastAsia="ＭＳ 明朝" w:hAnsi="ＭＳ 明朝" w:cs="ＭＳ 明朝" w:hint="eastAsia"/>
          <w:spacing w:val="-1"/>
          <w:sz w:val="18"/>
          <w:szCs w:val="18"/>
        </w:rPr>
        <w:t>なお、保安林及び開発に係る更新方法の基準については、それぞれの法令や指導によることとし、対象に含めないものとする。</w:t>
      </w:r>
    </w:p>
    <w:p w:rsidR="007C2C73" w:rsidRPr="009F6464" w:rsidRDefault="007C2C73" w:rsidP="007C2C73">
      <w:pPr>
        <w:wordWrap w:val="0"/>
        <w:adjustRightInd w:val="0"/>
        <w:spacing w:line="0" w:lineRule="atLeast"/>
        <w:rPr>
          <w:rFonts w:eastAsia="ＭＳ 明朝" w:hAnsi="ＭＳ 明朝" w:cs="ＭＳ 明朝"/>
          <w:spacing w:val="-1"/>
          <w:sz w:val="18"/>
          <w:szCs w:val="18"/>
        </w:rPr>
      </w:pPr>
    </w:p>
    <w:p w:rsidR="007C2C73" w:rsidRPr="009F6464" w:rsidRDefault="007C2C73" w:rsidP="007C2C73">
      <w:pPr>
        <w:wordWrap w:val="0"/>
        <w:adjustRightInd w:val="0"/>
        <w:spacing w:line="0" w:lineRule="atLeast"/>
        <w:rPr>
          <w:rFonts w:eastAsia="ＭＳ 明朝" w:hAnsi="ＭＳ 明朝" w:cs="ＭＳ 明朝"/>
          <w:spacing w:val="-1"/>
          <w:sz w:val="18"/>
          <w:szCs w:val="18"/>
        </w:rPr>
      </w:pPr>
      <w:r w:rsidRPr="009F6464">
        <w:rPr>
          <w:rFonts w:eastAsia="ＭＳ 明朝" w:hAnsi="ＭＳ 明朝" w:cs="ＭＳ 明朝" w:hint="eastAsia"/>
          <w:b/>
          <w:bCs/>
          <w:spacing w:val="-1"/>
          <w:sz w:val="18"/>
          <w:szCs w:val="18"/>
        </w:rPr>
        <w:t>２．天然更新対象樹種</w:t>
      </w:r>
    </w:p>
    <w:p w:rsidR="007C2C73" w:rsidRPr="009F6464" w:rsidRDefault="007C2C73" w:rsidP="007C2C73">
      <w:pPr>
        <w:wordWrap w:val="0"/>
        <w:adjustRightInd w:val="0"/>
        <w:spacing w:line="0" w:lineRule="atLeast"/>
        <w:ind w:leftChars="100" w:left="240" w:firstLineChars="100" w:firstLine="178"/>
        <w:rPr>
          <w:rFonts w:eastAsia="ＭＳ 明朝" w:hAnsi="ＭＳ 明朝" w:cs="ＭＳ 明朝"/>
          <w:spacing w:val="-1"/>
          <w:sz w:val="18"/>
          <w:szCs w:val="18"/>
        </w:rPr>
      </w:pPr>
      <w:r w:rsidRPr="009F6464">
        <w:rPr>
          <w:rFonts w:eastAsia="ＭＳ 明朝" w:hAnsi="ＭＳ 明朝" w:cs="ＭＳ 明朝" w:hint="eastAsia"/>
          <w:spacing w:val="-1"/>
          <w:sz w:val="18"/>
          <w:szCs w:val="18"/>
        </w:rPr>
        <w:t>後継樹となる更新対象とする樹種は、将来その林分において高木となりうる樹種、または、先駆的な樹種である中木であって、植生の遷移により、将来、高木となることが期待できる樹種とする。</w:t>
      </w:r>
    </w:p>
    <w:p w:rsidR="007C2C73" w:rsidRPr="009F6464" w:rsidRDefault="007C2C73" w:rsidP="007C2C73">
      <w:pPr>
        <w:wordWrap w:val="0"/>
        <w:adjustRightInd w:val="0"/>
        <w:spacing w:line="0" w:lineRule="atLeast"/>
        <w:rPr>
          <w:rFonts w:eastAsia="ＭＳ 明朝" w:hAnsi="ＭＳ 明朝" w:cs="ＭＳ 明朝"/>
          <w:spacing w:val="-1"/>
          <w:sz w:val="18"/>
          <w:szCs w:val="18"/>
        </w:rPr>
      </w:pPr>
    </w:p>
    <w:p w:rsidR="007C2C73" w:rsidRPr="009F6464" w:rsidRDefault="007C2C73" w:rsidP="007C2C73">
      <w:pPr>
        <w:wordWrap w:val="0"/>
        <w:adjustRightInd w:val="0"/>
        <w:spacing w:line="0" w:lineRule="atLeast"/>
        <w:rPr>
          <w:rFonts w:eastAsia="ＭＳ 明朝" w:hAnsi="ＭＳ 明朝" w:cs="ＭＳ 明朝"/>
          <w:spacing w:val="-1"/>
          <w:sz w:val="18"/>
          <w:szCs w:val="18"/>
        </w:rPr>
      </w:pPr>
      <w:r w:rsidRPr="009F6464">
        <w:rPr>
          <w:rFonts w:eastAsia="ＭＳ 明朝" w:hAnsi="ＭＳ 明朝" w:cs="ＭＳ 明朝" w:hint="eastAsia"/>
          <w:b/>
          <w:bCs/>
          <w:spacing w:val="-1"/>
          <w:sz w:val="18"/>
          <w:szCs w:val="18"/>
        </w:rPr>
        <w:t>３．更新および更新補助作業</w:t>
      </w:r>
    </w:p>
    <w:p w:rsidR="007C2C73" w:rsidRPr="009F6464" w:rsidRDefault="007C2C73" w:rsidP="007C2C73">
      <w:pPr>
        <w:wordWrap w:val="0"/>
        <w:adjustRightInd w:val="0"/>
        <w:spacing w:line="0" w:lineRule="atLeast"/>
        <w:ind w:leftChars="100" w:left="240" w:firstLineChars="100" w:firstLine="178"/>
        <w:rPr>
          <w:rFonts w:eastAsia="ＭＳ 明朝" w:hAnsi="ＭＳ 明朝" w:cs="ＭＳ 明朝"/>
          <w:spacing w:val="-1"/>
          <w:sz w:val="18"/>
          <w:szCs w:val="18"/>
        </w:rPr>
      </w:pPr>
      <w:r w:rsidRPr="009F6464">
        <w:rPr>
          <w:rFonts w:eastAsia="ＭＳ 明朝" w:hAnsi="ＭＳ 明朝"/>
          <w:spacing w:val="-1"/>
          <w:sz w:val="18"/>
          <w:szCs w:val="18"/>
        </w:rPr>
        <w:t>(1)</w:t>
      </w:r>
      <w:r w:rsidRPr="009F6464">
        <w:rPr>
          <w:rFonts w:eastAsia="ＭＳ 明朝" w:hAnsi="ＭＳ 明朝" w:cs="ＭＳ 明朝" w:hint="eastAsia"/>
          <w:spacing w:val="-1"/>
          <w:sz w:val="18"/>
          <w:szCs w:val="18"/>
        </w:rPr>
        <w:t>本基準の対象とする更新種は、天然下種更新、ぼう芽更新、伏条更新とする。</w:t>
      </w:r>
    </w:p>
    <w:p w:rsidR="007C2C73" w:rsidRPr="009F6464" w:rsidRDefault="007C2C73" w:rsidP="007C2C73">
      <w:pPr>
        <w:wordWrap w:val="0"/>
        <w:adjustRightInd w:val="0"/>
        <w:spacing w:line="0" w:lineRule="atLeast"/>
        <w:ind w:leftChars="100" w:left="240" w:firstLineChars="100" w:firstLine="178"/>
        <w:rPr>
          <w:rFonts w:eastAsia="ＭＳ 明朝" w:hAnsi="ＭＳ 明朝" w:cs="ＭＳ 明朝"/>
          <w:spacing w:val="-1"/>
          <w:sz w:val="18"/>
          <w:szCs w:val="18"/>
        </w:rPr>
      </w:pPr>
      <w:r w:rsidRPr="009F6464">
        <w:rPr>
          <w:rFonts w:eastAsia="ＭＳ 明朝" w:hAnsi="ＭＳ 明朝"/>
          <w:spacing w:val="-1"/>
          <w:sz w:val="18"/>
          <w:szCs w:val="18"/>
        </w:rPr>
        <w:t>(2)</w:t>
      </w:r>
      <w:r w:rsidRPr="009F6464">
        <w:rPr>
          <w:rFonts w:eastAsia="ＭＳ 明朝" w:hAnsi="ＭＳ 明朝" w:cs="ＭＳ 明朝" w:hint="eastAsia"/>
          <w:spacing w:val="-1"/>
          <w:sz w:val="18"/>
          <w:szCs w:val="18"/>
        </w:rPr>
        <w:t>本基準の対象とする更新補助作業は、植込み、必要な幼樹の刈り出し等とする。</w:t>
      </w:r>
    </w:p>
    <w:p w:rsidR="007C2C73" w:rsidRPr="009F6464" w:rsidRDefault="007C2C73" w:rsidP="007C2C73">
      <w:pPr>
        <w:wordWrap w:val="0"/>
        <w:adjustRightInd w:val="0"/>
        <w:spacing w:line="0" w:lineRule="atLeast"/>
        <w:rPr>
          <w:rFonts w:eastAsia="ＭＳ 明朝" w:hAnsi="ＭＳ 明朝" w:cs="ＭＳ 明朝"/>
          <w:spacing w:val="-1"/>
          <w:sz w:val="18"/>
          <w:szCs w:val="18"/>
        </w:rPr>
      </w:pPr>
    </w:p>
    <w:p w:rsidR="007C2C73" w:rsidRPr="009F6464" w:rsidRDefault="007C2C73" w:rsidP="007C2C73">
      <w:pPr>
        <w:wordWrap w:val="0"/>
        <w:adjustRightInd w:val="0"/>
        <w:spacing w:line="0" w:lineRule="atLeast"/>
        <w:rPr>
          <w:rFonts w:eastAsia="ＭＳ 明朝" w:hAnsi="ＭＳ 明朝" w:cs="ＭＳ 明朝"/>
          <w:spacing w:val="-1"/>
          <w:sz w:val="18"/>
          <w:szCs w:val="18"/>
        </w:rPr>
      </w:pPr>
      <w:r w:rsidRPr="009F6464">
        <w:rPr>
          <w:rFonts w:eastAsia="ＭＳ 明朝" w:hAnsi="ＭＳ 明朝" w:cs="ＭＳ 明朝" w:hint="eastAsia"/>
          <w:b/>
          <w:bCs/>
          <w:spacing w:val="-1"/>
          <w:sz w:val="18"/>
          <w:szCs w:val="18"/>
        </w:rPr>
        <w:t>４．更新が完了した状態（更新完了基準）</w:t>
      </w:r>
    </w:p>
    <w:p w:rsidR="007C2C73" w:rsidRPr="009F6464" w:rsidRDefault="007C2C73" w:rsidP="007C2C73">
      <w:pPr>
        <w:wordWrap w:val="0"/>
        <w:adjustRightInd w:val="0"/>
        <w:spacing w:line="0" w:lineRule="atLeast"/>
        <w:ind w:leftChars="100" w:left="240" w:firstLineChars="100" w:firstLine="178"/>
        <w:rPr>
          <w:rFonts w:eastAsia="ＭＳ 明朝" w:hAnsi="ＭＳ 明朝" w:cs="ＭＳ 明朝"/>
          <w:spacing w:val="-1"/>
          <w:sz w:val="18"/>
          <w:szCs w:val="18"/>
        </w:rPr>
      </w:pPr>
      <w:r w:rsidRPr="009F6464">
        <w:rPr>
          <w:rFonts w:eastAsia="ＭＳ 明朝" w:hAnsi="ＭＳ 明朝"/>
          <w:spacing w:val="-1"/>
          <w:sz w:val="18"/>
          <w:szCs w:val="18"/>
        </w:rPr>
        <w:t>(1)</w:t>
      </w:r>
      <w:r w:rsidRPr="009F6464">
        <w:rPr>
          <w:rFonts w:eastAsia="ＭＳ 明朝" w:hAnsi="ＭＳ 明朝" w:cs="ＭＳ 明朝" w:hint="eastAsia"/>
          <w:spacing w:val="-1"/>
          <w:sz w:val="18"/>
          <w:szCs w:val="18"/>
        </w:rPr>
        <w:t>伐採後５年目における更新完了基準</w:t>
      </w:r>
    </w:p>
    <w:p w:rsidR="007C2C73" w:rsidRPr="009F6464" w:rsidRDefault="007C2C73" w:rsidP="007C2C73">
      <w:pPr>
        <w:wordWrap w:val="0"/>
        <w:adjustRightInd w:val="0"/>
        <w:spacing w:line="0" w:lineRule="atLeast"/>
        <w:ind w:leftChars="200" w:left="480" w:firstLineChars="100" w:firstLine="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①後継樹は、更新対象樹種のうち、樹高がおおむね</w:t>
      </w:r>
      <w:r w:rsidRPr="009F6464">
        <w:rPr>
          <w:rFonts w:eastAsia="ＭＳ 明朝" w:hAnsi="ＭＳ 明朝"/>
          <w:spacing w:val="-1"/>
          <w:sz w:val="18"/>
          <w:szCs w:val="18"/>
        </w:rPr>
        <w:t>1.5</w:t>
      </w:r>
      <w:r w:rsidRPr="009F6464">
        <w:rPr>
          <w:rFonts w:eastAsia="ＭＳ 明朝" w:hAnsi="ＭＳ 明朝" w:cs="ＭＳ 明朝" w:hint="eastAsia"/>
          <w:spacing w:val="-1"/>
          <w:sz w:val="18"/>
          <w:szCs w:val="18"/>
        </w:rPr>
        <w:t>ｍ以上のものとする。</w:t>
      </w:r>
    </w:p>
    <w:p w:rsidR="007C2C73" w:rsidRPr="009F6464" w:rsidRDefault="007C2C73" w:rsidP="007C2C73">
      <w:pPr>
        <w:wordWrap w:val="0"/>
        <w:adjustRightInd w:val="0"/>
        <w:spacing w:line="0" w:lineRule="atLeast"/>
        <w:ind w:leftChars="200" w:left="480" w:firstLineChars="100" w:firstLine="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②更新が完了した状態は、後継樹の密度が</w:t>
      </w:r>
    </w:p>
    <w:p w:rsidR="007C2C73" w:rsidRPr="009F6464" w:rsidRDefault="007C2C73" w:rsidP="007C2C73">
      <w:pPr>
        <w:wordWrap w:val="0"/>
        <w:adjustRightInd w:val="0"/>
        <w:spacing w:line="0" w:lineRule="atLeast"/>
        <w:ind w:leftChars="400" w:left="1138"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湖南地域森林計画区　２５００本／</w:t>
      </w:r>
      <w:r w:rsidRPr="009F6464">
        <w:rPr>
          <w:rFonts w:eastAsia="ＭＳ 明朝" w:hAnsi="ＭＳ 明朝"/>
          <w:spacing w:val="-1"/>
          <w:sz w:val="18"/>
          <w:szCs w:val="18"/>
        </w:rPr>
        <w:t>ha</w:t>
      </w:r>
      <w:r w:rsidRPr="009F6464">
        <w:rPr>
          <w:rFonts w:eastAsia="ＭＳ 明朝" w:hAnsi="ＭＳ 明朝" w:cs="ＭＳ 明朝" w:hint="eastAsia"/>
          <w:spacing w:val="-1"/>
          <w:sz w:val="18"/>
          <w:szCs w:val="18"/>
        </w:rPr>
        <w:t>以上、</w:t>
      </w:r>
    </w:p>
    <w:p w:rsidR="007C2C73" w:rsidRPr="009F6464" w:rsidRDefault="007C2C73" w:rsidP="007C2C73">
      <w:pPr>
        <w:wordWrap w:val="0"/>
        <w:adjustRightInd w:val="0"/>
        <w:spacing w:line="0" w:lineRule="atLeast"/>
        <w:ind w:leftChars="400" w:left="1138"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湖北地域森林計画区　２０００本／</w:t>
      </w:r>
      <w:r w:rsidRPr="009F6464">
        <w:rPr>
          <w:rFonts w:eastAsia="ＭＳ 明朝" w:hAnsi="ＭＳ 明朝"/>
          <w:spacing w:val="-1"/>
          <w:sz w:val="18"/>
          <w:szCs w:val="18"/>
        </w:rPr>
        <w:t>ha</w:t>
      </w:r>
      <w:r w:rsidRPr="009F6464">
        <w:rPr>
          <w:rFonts w:eastAsia="ＭＳ 明朝" w:hAnsi="ＭＳ 明朝" w:cs="ＭＳ 明朝" w:hint="eastAsia"/>
          <w:spacing w:val="-1"/>
          <w:sz w:val="18"/>
          <w:szCs w:val="18"/>
        </w:rPr>
        <w:t>以上　とする。</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spacing w:val="-1"/>
          <w:sz w:val="18"/>
          <w:szCs w:val="18"/>
        </w:rPr>
        <w:t>(2)</w:t>
      </w:r>
      <w:r w:rsidRPr="009F6464">
        <w:rPr>
          <w:rFonts w:eastAsia="ＭＳ 明朝" w:hAnsi="ＭＳ 明朝" w:cs="ＭＳ 明朝" w:hint="eastAsia"/>
          <w:spacing w:val="-1"/>
          <w:sz w:val="18"/>
          <w:szCs w:val="18"/>
        </w:rPr>
        <w:t>伐採後２年目における更新完了基準（造林事業等により、伐採後２年以内に更新調査を行う必要がある場合）</w:t>
      </w:r>
    </w:p>
    <w:p w:rsidR="007C2C73" w:rsidRPr="009F6464" w:rsidRDefault="007C2C73" w:rsidP="007C2C73">
      <w:pPr>
        <w:wordWrap w:val="0"/>
        <w:adjustRightInd w:val="0"/>
        <w:spacing w:line="0" w:lineRule="atLeast"/>
        <w:ind w:leftChars="300" w:left="898" w:rightChars="250" w:right="600"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①後継樹は、地域における技術的蓄積や森林の状態等から確実な更新が見込められるものであって、樹高が２０ｃｍ以上のものとする。</w:t>
      </w:r>
    </w:p>
    <w:p w:rsidR="007C2C73" w:rsidRPr="009F6464" w:rsidRDefault="007C2C73" w:rsidP="007C2C73">
      <w:pPr>
        <w:wordWrap w:val="0"/>
        <w:adjustRightInd w:val="0"/>
        <w:spacing w:line="0" w:lineRule="atLeast"/>
        <w:ind w:leftChars="300" w:left="898" w:rightChars="200" w:right="480"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②更新が完了した状態は、後継樹の密度が</w:t>
      </w:r>
    </w:p>
    <w:p w:rsidR="007C2C73" w:rsidRPr="009F6464" w:rsidRDefault="007C2C73" w:rsidP="007C2C73">
      <w:pPr>
        <w:wordWrap w:val="0"/>
        <w:adjustRightInd w:val="0"/>
        <w:spacing w:line="0" w:lineRule="atLeast"/>
        <w:ind w:leftChars="400" w:left="1138"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湖南地域森林計画区　２５００本／</w:t>
      </w:r>
      <w:r w:rsidRPr="009F6464">
        <w:rPr>
          <w:rFonts w:eastAsia="ＭＳ 明朝" w:hAnsi="ＭＳ 明朝"/>
          <w:spacing w:val="-1"/>
          <w:sz w:val="18"/>
          <w:szCs w:val="18"/>
        </w:rPr>
        <w:t>ha</w:t>
      </w:r>
      <w:r w:rsidRPr="009F6464">
        <w:rPr>
          <w:rFonts w:eastAsia="ＭＳ 明朝" w:hAnsi="ＭＳ 明朝" w:cs="ＭＳ 明朝" w:hint="eastAsia"/>
          <w:spacing w:val="-1"/>
          <w:sz w:val="18"/>
          <w:szCs w:val="18"/>
        </w:rPr>
        <w:t>以上、</w:t>
      </w:r>
    </w:p>
    <w:p w:rsidR="007C2C73" w:rsidRPr="009F6464" w:rsidRDefault="007C2C73" w:rsidP="007C2C73">
      <w:pPr>
        <w:wordWrap w:val="0"/>
        <w:adjustRightInd w:val="0"/>
        <w:spacing w:line="0" w:lineRule="atLeast"/>
        <w:ind w:leftChars="400" w:left="1138"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湖北地域森林計画区　２０００本／</w:t>
      </w:r>
      <w:r w:rsidRPr="009F6464">
        <w:rPr>
          <w:rFonts w:eastAsia="ＭＳ 明朝" w:hAnsi="ＭＳ 明朝"/>
          <w:spacing w:val="-1"/>
          <w:sz w:val="18"/>
          <w:szCs w:val="18"/>
        </w:rPr>
        <w:t>ha</w:t>
      </w:r>
      <w:r w:rsidRPr="009F6464">
        <w:rPr>
          <w:rFonts w:eastAsia="ＭＳ 明朝" w:hAnsi="ＭＳ 明朝" w:cs="ＭＳ 明朝" w:hint="eastAsia"/>
          <w:spacing w:val="-1"/>
          <w:sz w:val="18"/>
          <w:szCs w:val="18"/>
        </w:rPr>
        <w:t>以上　とする。</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spacing w:val="-1"/>
          <w:sz w:val="18"/>
          <w:szCs w:val="18"/>
        </w:rPr>
        <w:t>(3)</w:t>
      </w:r>
      <w:r w:rsidRPr="009F6464">
        <w:rPr>
          <w:rFonts w:eastAsia="ＭＳ 明朝" w:hAnsi="ＭＳ 明朝" w:cs="ＭＳ 明朝" w:hint="eastAsia"/>
          <w:spacing w:val="-1"/>
          <w:sz w:val="18"/>
          <w:szCs w:val="18"/>
        </w:rPr>
        <w:t>上記の条件を満たさない場合には、植栽もしくは追加的な更新補助作業を実施することとする。</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spacing w:val="-1"/>
          <w:sz w:val="18"/>
          <w:szCs w:val="18"/>
        </w:rPr>
        <w:t>(4)</w:t>
      </w:r>
      <w:r w:rsidRPr="009F6464">
        <w:rPr>
          <w:rFonts w:eastAsia="ＭＳ 明朝" w:hAnsi="ＭＳ 明朝" w:cs="ＭＳ 明朝" w:hint="eastAsia"/>
          <w:spacing w:val="-1"/>
          <w:sz w:val="18"/>
          <w:szCs w:val="18"/>
        </w:rPr>
        <w:t>上記の条件を満たす場合であっても、部分的な山腹の崩壊や土砂が流出している場合には、植栽等により防災措置を講ずること。また、獣害により健全な生育が期待できないおそれがある場合には適切な防除方策を実施することとする。</w:t>
      </w:r>
    </w:p>
    <w:p w:rsidR="007C2C73" w:rsidRPr="009F6464" w:rsidRDefault="007C2C73" w:rsidP="007C2C73">
      <w:pPr>
        <w:wordWrap w:val="0"/>
        <w:adjustRightInd w:val="0"/>
        <w:spacing w:line="0" w:lineRule="atLeast"/>
        <w:ind w:left="212"/>
        <w:rPr>
          <w:rFonts w:eastAsia="ＭＳ 明朝" w:hAnsi="ＭＳ 明朝" w:cs="ＭＳ 明朝"/>
          <w:spacing w:val="-1"/>
          <w:sz w:val="18"/>
          <w:szCs w:val="18"/>
        </w:rPr>
      </w:pPr>
    </w:p>
    <w:p w:rsidR="007C2C73" w:rsidRPr="009F6464" w:rsidRDefault="007C2C73" w:rsidP="007C2C73">
      <w:pPr>
        <w:wordWrap w:val="0"/>
        <w:adjustRightInd w:val="0"/>
        <w:spacing w:line="0" w:lineRule="atLeast"/>
        <w:rPr>
          <w:rFonts w:eastAsia="ＭＳ 明朝" w:hAnsi="ＭＳ 明朝" w:cs="ＭＳ 明朝"/>
          <w:spacing w:val="-1"/>
          <w:sz w:val="18"/>
          <w:szCs w:val="18"/>
        </w:rPr>
      </w:pPr>
      <w:r w:rsidRPr="009F6464">
        <w:rPr>
          <w:rFonts w:eastAsia="ＭＳ 明朝" w:hAnsi="ＭＳ 明朝" w:cs="ＭＳ 明朝" w:hint="eastAsia"/>
          <w:b/>
          <w:bCs/>
          <w:spacing w:val="-1"/>
          <w:sz w:val="18"/>
          <w:szCs w:val="18"/>
        </w:rPr>
        <w:t>５．更新調査の方法</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spacing w:val="-1"/>
          <w:sz w:val="18"/>
          <w:szCs w:val="18"/>
        </w:rPr>
        <w:t>(1)</w:t>
      </w:r>
      <w:r w:rsidRPr="009F6464">
        <w:rPr>
          <w:rFonts w:eastAsia="ＭＳ 明朝" w:hAnsi="ＭＳ 明朝" w:cs="ＭＳ 明朝" w:hint="eastAsia"/>
          <w:spacing w:val="-1"/>
          <w:sz w:val="18"/>
          <w:szCs w:val="18"/>
        </w:rPr>
        <w:t>更新については、更新調査をもって更新が完了した状態を確認する。</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spacing w:val="-1"/>
          <w:sz w:val="18"/>
          <w:szCs w:val="18"/>
        </w:rPr>
        <w:t>(2)</w:t>
      </w:r>
      <w:r w:rsidRPr="009F6464">
        <w:rPr>
          <w:rFonts w:eastAsia="ＭＳ 明朝" w:hAnsi="ＭＳ 明朝" w:cs="ＭＳ 明朝" w:hint="eastAsia"/>
          <w:spacing w:val="-1"/>
          <w:sz w:val="18"/>
          <w:szCs w:val="18"/>
        </w:rPr>
        <w:t>更新調査の時期は、伐採後５年目とする。造林事業等により、伐採後２年以内に更新調査を行う必要がある場合には、４－</w:t>
      </w:r>
      <w:r w:rsidRPr="009F6464">
        <w:rPr>
          <w:rFonts w:eastAsia="ＭＳ 明朝" w:hAnsi="ＭＳ 明朝"/>
          <w:spacing w:val="-1"/>
          <w:sz w:val="18"/>
          <w:szCs w:val="18"/>
        </w:rPr>
        <w:t>(2)</w:t>
      </w:r>
      <w:r w:rsidRPr="009F6464">
        <w:rPr>
          <w:rFonts w:eastAsia="ＭＳ 明朝" w:hAnsi="ＭＳ 明朝" w:cs="ＭＳ 明朝" w:hint="eastAsia"/>
          <w:spacing w:val="-1"/>
          <w:sz w:val="18"/>
          <w:szCs w:val="18"/>
        </w:rPr>
        <w:t>の基準を用いて調査を行う。ただし、伐採後２年以内に調査を行う場合であっても、伐採後５年目に、４－</w:t>
      </w:r>
      <w:r w:rsidRPr="009F6464">
        <w:rPr>
          <w:rFonts w:eastAsia="ＭＳ 明朝" w:hAnsi="ＭＳ 明朝"/>
          <w:spacing w:val="-1"/>
          <w:sz w:val="18"/>
          <w:szCs w:val="18"/>
        </w:rPr>
        <w:t>(1)</w:t>
      </w:r>
      <w:r w:rsidRPr="009F6464">
        <w:rPr>
          <w:rFonts w:eastAsia="ＭＳ 明朝" w:hAnsi="ＭＳ 明朝" w:cs="ＭＳ 明朝" w:hint="eastAsia"/>
          <w:spacing w:val="-1"/>
          <w:sz w:val="18"/>
          <w:szCs w:val="18"/>
        </w:rPr>
        <w:t>の基準で更新調査を実施することとする。</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cs="ＭＳ 明朝" w:hint="eastAsia"/>
          <w:spacing w:val="-1"/>
          <w:sz w:val="18"/>
          <w:szCs w:val="18"/>
        </w:rPr>
        <w:t xml:space="preserve">　４―</w:t>
      </w:r>
      <w:r w:rsidRPr="009F6464">
        <w:rPr>
          <w:rFonts w:eastAsia="ＭＳ 明朝" w:hAnsi="ＭＳ 明朝"/>
          <w:spacing w:val="-1"/>
          <w:sz w:val="18"/>
          <w:szCs w:val="18"/>
        </w:rPr>
        <w:t>(1)</w:t>
      </w:r>
      <w:r w:rsidRPr="009F6464">
        <w:rPr>
          <w:rFonts w:eastAsia="ＭＳ 明朝" w:hAnsi="ＭＳ 明朝" w:cs="ＭＳ 明朝" w:hint="eastAsia"/>
          <w:spacing w:val="-1"/>
          <w:sz w:val="18"/>
          <w:szCs w:val="18"/>
        </w:rPr>
        <w:t>の更新基準を満たさず、経過観察をする場合は、当該調査を行った３～５年後に再調査を行う。</w:t>
      </w:r>
    </w:p>
    <w:p w:rsidR="007C2C73" w:rsidRPr="009F6464" w:rsidRDefault="007C2C73" w:rsidP="007C2C73">
      <w:pPr>
        <w:wordWrap w:val="0"/>
        <w:adjustRightInd w:val="0"/>
        <w:spacing w:line="0" w:lineRule="atLeast"/>
        <w:ind w:leftChars="200" w:left="747" w:rightChars="250" w:right="600" w:hangingChars="150" w:hanging="267"/>
        <w:rPr>
          <w:rFonts w:eastAsia="ＭＳ 明朝" w:hAnsi="ＭＳ 明朝" w:cs="ＭＳ 明朝"/>
          <w:spacing w:val="-1"/>
          <w:sz w:val="18"/>
          <w:szCs w:val="18"/>
        </w:rPr>
      </w:pPr>
      <w:r w:rsidRPr="009F6464">
        <w:rPr>
          <w:rFonts w:eastAsia="ＭＳ 明朝" w:hAnsi="ＭＳ 明朝"/>
          <w:spacing w:val="-1"/>
          <w:sz w:val="18"/>
          <w:szCs w:val="18"/>
        </w:rPr>
        <w:t>(3)</w:t>
      </w:r>
      <w:r w:rsidRPr="009F6464">
        <w:rPr>
          <w:rFonts w:eastAsia="ＭＳ 明朝" w:hAnsi="ＭＳ 明朝" w:cs="ＭＳ 明朝" w:hint="eastAsia"/>
          <w:spacing w:val="-1"/>
          <w:sz w:val="18"/>
          <w:szCs w:val="18"/>
        </w:rPr>
        <w:t>調査の方法は原則をして標準地調査によることとする。</w:t>
      </w:r>
    </w:p>
    <w:p w:rsidR="007C2C73" w:rsidRPr="009F6464" w:rsidRDefault="007C2C73" w:rsidP="007C2C73">
      <w:pPr>
        <w:wordWrap w:val="0"/>
        <w:adjustRightInd w:val="0"/>
        <w:spacing w:line="0" w:lineRule="atLeast"/>
        <w:ind w:leftChars="300" w:left="898" w:rightChars="250" w:right="600"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①標準地は、天然更新対象地の地形、植生等を考慮のうえ、現地実態から平均的とみられる箇所を選択する。</w:t>
      </w:r>
    </w:p>
    <w:p w:rsidR="007C2C73" w:rsidRPr="009F6464" w:rsidRDefault="007C2C73" w:rsidP="007C2C73">
      <w:pPr>
        <w:wordWrap w:val="0"/>
        <w:adjustRightInd w:val="0"/>
        <w:spacing w:line="0" w:lineRule="atLeast"/>
        <w:ind w:leftChars="300" w:left="898" w:rightChars="250" w:right="600"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②標準地の数は、下記を目安として現地の状況に応じて増減する。</w:t>
      </w:r>
    </w:p>
    <w:p w:rsidR="007C2C73" w:rsidRPr="009F6464" w:rsidRDefault="007C2C73" w:rsidP="007C2C73">
      <w:pPr>
        <w:wordWrap w:val="0"/>
        <w:adjustRightInd w:val="0"/>
        <w:spacing w:line="0" w:lineRule="atLeast"/>
        <w:ind w:leftChars="400" w:left="1138"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 xml:space="preserve">天然更新対象地面積　</w:t>
      </w:r>
      <w:r w:rsidRPr="009F6464">
        <w:rPr>
          <w:rFonts w:eastAsia="ＭＳ 明朝" w:hAnsi="ＭＳ 明朝"/>
          <w:spacing w:val="-1"/>
          <w:sz w:val="18"/>
          <w:szCs w:val="18"/>
        </w:rPr>
        <w:t xml:space="preserve">  0ha</w:t>
      </w:r>
      <w:r w:rsidRPr="009F6464">
        <w:rPr>
          <w:rFonts w:eastAsia="ＭＳ 明朝" w:hAnsi="ＭＳ 明朝" w:cs="ＭＳ 明朝" w:hint="eastAsia"/>
          <w:spacing w:val="-1"/>
          <w:sz w:val="18"/>
          <w:szCs w:val="18"/>
        </w:rPr>
        <w:t xml:space="preserve">以上　</w:t>
      </w:r>
      <w:r w:rsidRPr="009F6464">
        <w:rPr>
          <w:rFonts w:eastAsia="ＭＳ 明朝" w:hAnsi="ＭＳ 明朝"/>
          <w:spacing w:val="-1"/>
          <w:sz w:val="18"/>
          <w:szCs w:val="18"/>
        </w:rPr>
        <w:t>2.00ha</w:t>
      </w:r>
      <w:r w:rsidRPr="009F6464">
        <w:rPr>
          <w:rFonts w:eastAsia="ＭＳ 明朝" w:hAnsi="ＭＳ 明朝" w:cs="ＭＳ 明朝" w:hint="eastAsia"/>
          <w:spacing w:val="-1"/>
          <w:sz w:val="18"/>
          <w:szCs w:val="18"/>
        </w:rPr>
        <w:t xml:space="preserve">未満　　</w:t>
      </w:r>
      <w:r w:rsidRPr="009F6464">
        <w:rPr>
          <w:rFonts w:eastAsia="ＭＳ 明朝" w:hAnsi="ＭＳ 明朝"/>
          <w:spacing w:val="-1"/>
          <w:sz w:val="18"/>
          <w:szCs w:val="18"/>
        </w:rPr>
        <w:t xml:space="preserve"> </w:t>
      </w:r>
      <w:r w:rsidRPr="009F6464">
        <w:rPr>
          <w:rFonts w:eastAsia="ＭＳ 明朝" w:hAnsi="ＭＳ 明朝" w:cs="ＭＳ 明朝" w:hint="eastAsia"/>
          <w:spacing w:val="-1"/>
          <w:sz w:val="18"/>
          <w:szCs w:val="18"/>
        </w:rPr>
        <w:t>１箇所</w:t>
      </w:r>
    </w:p>
    <w:p w:rsidR="007C2C73" w:rsidRPr="009F6464" w:rsidRDefault="007C2C73" w:rsidP="007C2C73">
      <w:pPr>
        <w:wordWrap w:val="0"/>
        <w:adjustRightInd w:val="0"/>
        <w:spacing w:line="0" w:lineRule="atLeast"/>
        <w:ind w:leftChars="1200" w:left="2880"/>
        <w:rPr>
          <w:rFonts w:eastAsia="ＭＳ 明朝" w:hAnsi="ＭＳ 明朝" w:cs="ＭＳ 明朝"/>
          <w:spacing w:val="-1"/>
          <w:sz w:val="18"/>
          <w:szCs w:val="18"/>
        </w:rPr>
      </w:pPr>
      <w:r w:rsidRPr="009F6464">
        <w:rPr>
          <w:rFonts w:eastAsia="ＭＳ 明朝" w:hAnsi="ＭＳ 明朝"/>
          <w:spacing w:val="-1"/>
          <w:sz w:val="18"/>
          <w:szCs w:val="18"/>
        </w:rPr>
        <w:t>2.00ha</w:t>
      </w:r>
      <w:r w:rsidRPr="009F6464">
        <w:rPr>
          <w:rFonts w:eastAsia="ＭＳ 明朝" w:hAnsi="ＭＳ 明朝" w:cs="ＭＳ 明朝" w:hint="eastAsia"/>
          <w:spacing w:val="-1"/>
          <w:sz w:val="18"/>
          <w:szCs w:val="18"/>
        </w:rPr>
        <w:t xml:space="preserve">以上　</w:t>
      </w:r>
      <w:r w:rsidRPr="009F6464">
        <w:rPr>
          <w:rFonts w:eastAsia="ＭＳ 明朝" w:hAnsi="ＭＳ 明朝"/>
          <w:spacing w:val="-1"/>
          <w:sz w:val="18"/>
          <w:szCs w:val="18"/>
        </w:rPr>
        <w:t>5.00ha</w:t>
      </w:r>
      <w:r w:rsidRPr="009F6464">
        <w:rPr>
          <w:rFonts w:eastAsia="ＭＳ 明朝" w:hAnsi="ＭＳ 明朝" w:cs="ＭＳ 明朝" w:hint="eastAsia"/>
          <w:spacing w:val="-1"/>
          <w:sz w:val="18"/>
          <w:szCs w:val="18"/>
        </w:rPr>
        <w:t>未満　　２箇所</w:t>
      </w:r>
    </w:p>
    <w:p w:rsidR="007C2C73" w:rsidRPr="009F6464" w:rsidRDefault="007C2C73" w:rsidP="007C2C73">
      <w:pPr>
        <w:wordWrap w:val="0"/>
        <w:adjustRightInd w:val="0"/>
        <w:spacing w:line="0" w:lineRule="atLeast"/>
        <w:ind w:leftChars="1200" w:left="2880"/>
        <w:rPr>
          <w:rFonts w:eastAsia="ＭＳ 明朝" w:hAnsi="ＭＳ 明朝" w:cs="ＭＳ 明朝"/>
          <w:spacing w:val="-1"/>
          <w:sz w:val="18"/>
          <w:szCs w:val="18"/>
        </w:rPr>
      </w:pPr>
      <w:r w:rsidRPr="009F6464">
        <w:rPr>
          <w:rFonts w:eastAsia="ＭＳ 明朝" w:hAnsi="ＭＳ 明朝"/>
          <w:spacing w:val="-1"/>
          <w:sz w:val="18"/>
          <w:szCs w:val="18"/>
        </w:rPr>
        <w:t>5.00ha</w:t>
      </w:r>
      <w:r w:rsidRPr="009F6464">
        <w:rPr>
          <w:rFonts w:eastAsia="ＭＳ 明朝" w:hAnsi="ＭＳ 明朝" w:cs="ＭＳ 明朝" w:hint="eastAsia"/>
          <w:spacing w:val="-1"/>
          <w:sz w:val="18"/>
          <w:szCs w:val="18"/>
        </w:rPr>
        <w:t>以上</w:t>
      </w:r>
      <w:r w:rsidRPr="009F6464">
        <w:rPr>
          <w:rFonts w:eastAsia="ＭＳ 明朝" w:hAnsi="ＭＳ 明朝"/>
          <w:spacing w:val="-1"/>
          <w:sz w:val="18"/>
          <w:szCs w:val="18"/>
        </w:rPr>
        <w:t xml:space="preserve">            </w:t>
      </w:r>
      <w:r w:rsidRPr="009F6464">
        <w:rPr>
          <w:rFonts w:eastAsia="ＭＳ 明朝" w:hAnsi="ＭＳ 明朝" w:cs="ＭＳ 明朝" w:hint="eastAsia"/>
          <w:spacing w:val="-1"/>
          <w:sz w:val="18"/>
          <w:szCs w:val="18"/>
        </w:rPr>
        <w:t xml:space="preserve">　　３箇所</w:t>
      </w:r>
    </w:p>
    <w:p w:rsidR="007C2C73" w:rsidRPr="009F6464" w:rsidRDefault="007C2C73" w:rsidP="007C2C73">
      <w:pPr>
        <w:wordWrap w:val="0"/>
        <w:adjustRightInd w:val="0"/>
        <w:spacing w:line="0" w:lineRule="atLeast"/>
        <w:ind w:leftChars="300" w:left="898" w:rightChars="250" w:right="600"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③標準地の大きさは、１０ｍ</w:t>
      </w:r>
      <w:r w:rsidRPr="009F6464">
        <w:rPr>
          <w:rFonts w:eastAsia="ＭＳ 明朝" w:hAnsi="ＭＳ 明朝"/>
          <w:spacing w:val="-1"/>
          <w:sz w:val="18"/>
          <w:szCs w:val="18"/>
        </w:rPr>
        <w:t>×</w:t>
      </w:r>
      <w:r w:rsidRPr="009F6464">
        <w:rPr>
          <w:rFonts w:eastAsia="ＭＳ 明朝" w:hAnsi="ＭＳ 明朝" w:cs="ＭＳ 明朝" w:hint="eastAsia"/>
          <w:spacing w:val="-1"/>
          <w:sz w:val="18"/>
          <w:szCs w:val="18"/>
        </w:rPr>
        <w:t>１０ｍとする。</w:t>
      </w:r>
    </w:p>
    <w:p w:rsidR="007C2C73" w:rsidRPr="009F6464" w:rsidRDefault="007C2C73" w:rsidP="007C2C73">
      <w:pPr>
        <w:wordWrap w:val="0"/>
        <w:adjustRightInd w:val="0"/>
        <w:spacing w:line="0" w:lineRule="atLeast"/>
        <w:ind w:leftChars="300" w:left="898" w:rightChars="250" w:right="600" w:hangingChars="100" w:hanging="178"/>
        <w:rPr>
          <w:rFonts w:eastAsia="ＭＳ 明朝" w:hAnsi="ＭＳ 明朝" w:cs="ＭＳ 明朝"/>
          <w:spacing w:val="-1"/>
          <w:sz w:val="18"/>
          <w:szCs w:val="18"/>
        </w:rPr>
      </w:pPr>
      <w:r w:rsidRPr="009F6464">
        <w:rPr>
          <w:rFonts w:eastAsia="ＭＳ 明朝" w:hAnsi="ＭＳ 明朝" w:cs="ＭＳ 明朝" w:hint="eastAsia"/>
          <w:spacing w:val="-1"/>
          <w:sz w:val="18"/>
          <w:szCs w:val="18"/>
        </w:rPr>
        <w:t>④明らかに天然更新完了基準を満たしている場合には、目視とすることができるが、この場合、野帳の記録および写真を保管する。</w:t>
      </w:r>
    </w:p>
    <w:p w:rsidR="007C2C73" w:rsidRPr="009F6464" w:rsidRDefault="007C2C73" w:rsidP="007C2C73">
      <w:pPr>
        <w:wordWrap w:val="0"/>
        <w:adjustRightInd w:val="0"/>
        <w:spacing w:line="0" w:lineRule="atLeast"/>
        <w:ind w:leftChars="200" w:left="658" w:rightChars="250" w:right="600" w:hangingChars="100" w:hanging="178"/>
        <w:rPr>
          <w:rFonts w:eastAsia="ＭＳ 明朝" w:hAnsi="ＭＳ 明朝" w:cs="ＭＳ 明朝"/>
          <w:spacing w:val="-1"/>
          <w:sz w:val="18"/>
          <w:szCs w:val="18"/>
        </w:rPr>
      </w:pPr>
      <w:r w:rsidRPr="009F6464">
        <w:rPr>
          <w:rFonts w:eastAsia="ＭＳ 明朝" w:hAnsi="ＭＳ 明朝"/>
          <w:spacing w:val="-1"/>
          <w:sz w:val="18"/>
          <w:szCs w:val="18"/>
        </w:rPr>
        <w:t>(4)</w:t>
      </w:r>
      <w:r w:rsidRPr="009F6464">
        <w:rPr>
          <w:rFonts w:eastAsia="ＭＳ 明朝" w:hAnsi="ＭＳ 明朝" w:cs="ＭＳ 明朝" w:hint="eastAsia"/>
          <w:spacing w:val="-1"/>
          <w:sz w:val="18"/>
          <w:szCs w:val="18"/>
        </w:rPr>
        <w:t>更新調査野帳の様式は、別紙のとおりとする。</w:t>
      </w:r>
    </w:p>
    <w:p w:rsidR="007C2C73" w:rsidRPr="009F6464" w:rsidRDefault="007C2C73" w:rsidP="007C2C73">
      <w:pPr>
        <w:wordWrap w:val="0"/>
        <w:adjustRightInd w:val="0"/>
        <w:spacing w:line="289" w:lineRule="exact"/>
        <w:jc w:val="center"/>
        <w:rPr>
          <w:rFonts w:ascii="Century" w:eastAsia="ＭＳ 明朝" w:cs="ＭＳ 明朝"/>
          <w:spacing w:val="-1"/>
          <w:szCs w:val="24"/>
        </w:rPr>
      </w:pPr>
      <w:r w:rsidRPr="009F6464">
        <w:rPr>
          <w:rFonts w:ascii="Century" w:eastAsia="ＭＳ 明朝" w:cs="ＭＳ 明朝"/>
          <w:spacing w:val="-1"/>
          <w:szCs w:val="24"/>
        </w:rPr>
        <w:br w:type="page"/>
      </w:r>
      <w:r w:rsidRPr="009F6464">
        <w:rPr>
          <w:rFonts w:ascii="ＭＳ ゴシック" w:eastAsia="ＭＳ 明朝" w:hAnsi="ＭＳ ゴシック" w:cs="ＭＳ 明朝" w:hint="eastAsia"/>
          <w:spacing w:val="-1"/>
          <w:szCs w:val="24"/>
        </w:rPr>
        <w:lastRenderedPageBreak/>
        <w:t>天然更新完了基準　調査野帳</w:t>
      </w:r>
    </w:p>
    <w:p w:rsidR="007C2C73" w:rsidRPr="009F6464" w:rsidRDefault="007C2C73" w:rsidP="007C2C73">
      <w:pPr>
        <w:wordWrap w:val="0"/>
        <w:adjustRightInd w:val="0"/>
        <w:spacing w:line="289" w:lineRule="exact"/>
        <w:jc w:val="right"/>
        <w:rPr>
          <w:rFonts w:ascii="Century" w:eastAsia="ＭＳ 明朝" w:cs="ＭＳ 明朝"/>
          <w:spacing w:val="-1"/>
          <w:szCs w:val="24"/>
        </w:rPr>
      </w:pPr>
      <w:r w:rsidRPr="009F6464">
        <w:rPr>
          <w:rFonts w:ascii="ＭＳ ゴシック" w:eastAsia="ＭＳ 明朝" w:hAnsi="ＭＳ ゴシック" w:cs="ＭＳ 明朝" w:hint="eastAsia"/>
          <w:spacing w:val="-1"/>
          <w:szCs w:val="24"/>
          <w:u w:val="single" w:color="000000"/>
        </w:rPr>
        <w:t xml:space="preserve">プロット番号　　　　　　</w:t>
      </w:r>
    </w:p>
    <w:p w:rsidR="007C2C73" w:rsidRPr="009F6464" w:rsidRDefault="007C2C73" w:rsidP="007C2C73">
      <w:pPr>
        <w:wordWrap w:val="0"/>
        <w:adjustRightInd w:val="0"/>
        <w:spacing w:line="289" w:lineRule="exact"/>
        <w:jc w:val="right"/>
        <w:rPr>
          <w:rFonts w:ascii="Century" w:eastAsia="ＭＳ 明朝" w:cs="ＭＳ 明朝"/>
          <w:spacing w:val="-1"/>
          <w:szCs w:val="24"/>
        </w:rPr>
      </w:pPr>
      <w:r w:rsidRPr="009F6464">
        <w:rPr>
          <w:rFonts w:ascii="ＭＳ ゴシック" w:eastAsia="ＭＳ 明朝" w:hAnsi="ＭＳ ゴシック" w:cs="ＭＳ 明朝" w:hint="eastAsia"/>
          <w:spacing w:val="-1"/>
          <w:szCs w:val="24"/>
          <w:u w:val="single" w:color="000000"/>
        </w:rPr>
        <w:t xml:space="preserve">調査年月日　　　　　　　</w:t>
      </w:r>
    </w:p>
    <w:p w:rsidR="007C2C73" w:rsidRPr="009F6464" w:rsidRDefault="007C2C73" w:rsidP="007C2C73">
      <w:pPr>
        <w:wordWrap w:val="0"/>
        <w:adjustRightInd w:val="0"/>
        <w:spacing w:line="289" w:lineRule="exact"/>
        <w:jc w:val="right"/>
        <w:rPr>
          <w:rFonts w:ascii="Century" w:eastAsia="ＭＳ 明朝" w:cs="ＭＳ 明朝"/>
          <w:spacing w:val="-1"/>
          <w:szCs w:val="24"/>
        </w:rPr>
      </w:pPr>
      <w:r w:rsidRPr="009F6464">
        <w:rPr>
          <w:rFonts w:ascii="ＭＳ ゴシック" w:eastAsia="ＭＳ 明朝" w:hAnsi="ＭＳ ゴシック" w:cs="ＭＳ 明朝" w:hint="eastAsia"/>
          <w:spacing w:val="-1"/>
          <w:szCs w:val="24"/>
          <w:u w:val="single" w:color="000000"/>
        </w:rPr>
        <w:t xml:space="preserve">調査者　　　　　　　　　</w:t>
      </w:r>
    </w:p>
    <w:p w:rsidR="007C2C73" w:rsidRPr="009F6464" w:rsidRDefault="007C2C73" w:rsidP="007C2C73">
      <w:pPr>
        <w:wordWrap w:val="0"/>
        <w:adjustRightInd w:val="0"/>
        <w:spacing w:line="289" w:lineRule="exact"/>
        <w:jc w:val="right"/>
        <w:rPr>
          <w:rFonts w:ascii="Century" w:eastAsia="ＭＳ 明朝" w:cs="ＭＳ 明朝"/>
          <w:spacing w:val="-1"/>
          <w:szCs w:val="24"/>
        </w:rPr>
      </w:pPr>
    </w:p>
    <w:p w:rsidR="007C2C73" w:rsidRPr="009F6464" w:rsidRDefault="007C2C73" w:rsidP="007C2C73">
      <w:pPr>
        <w:wordWrap w:val="0"/>
        <w:adjustRightInd w:val="0"/>
        <w:spacing w:line="289" w:lineRule="exact"/>
        <w:rPr>
          <w:rFonts w:ascii="Century" w:eastAsia="ＭＳ 明朝" w:cs="ＭＳ 明朝"/>
          <w:spacing w:val="-1"/>
          <w:szCs w:val="24"/>
        </w:rPr>
      </w:pPr>
      <w:r w:rsidRPr="009F6464">
        <w:rPr>
          <w:rFonts w:ascii="ＭＳ ゴシック" w:eastAsia="ＭＳ 明朝" w:hAnsi="ＭＳ ゴシック" w:cs="ＭＳ 明朝" w:hint="eastAsia"/>
          <w:spacing w:val="-1"/>
          <w:szCs w:val="24"/>
          <w:u w:val="single" w:color="000000"/>
        </w:rPr>
        <w:t>１．森林の所在　　○○市大字○○字○○　　○番地　　○林班○小班</w:t>
      </w: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u w:val="single" w:color="000000"/>
        </w:rPr>
      </w:pP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u w:val="single" w:color="000000"/>
        </w:rPr>
      </w:pPr>
    </w:p>
    <w:p w:rsidR="007C2C73" w:rsidRPr="009F6464" w:rsidRDefault="007C2C73" w:rsidP="007C2C73">
      <w:pPr>
        <w:wordWrap w:val="0"/>
        <w:adjustRightInd w:val="0"/>
        <w:spacing w:line="289" w:lineRule="exact"/>
        <w:rPr>
          <w:rFonts w:ascii="Century" w:eastAsia="ＭＳ 明朝" w:cs="ＭＳ 明朝"/>
          <w:spacing w:val="-1"/>
          <w:szCs w:val="24"/>
        </w:rPr>
      </w:pPr>
      <w:r w:rsidRPr="009F6464">
        <w:rPr>
          <w:rFonts w:ascii="ＭＳ ゴシック" w:eastAsia="ＭＳ 明朝" w:hAnsi="ＭＳ ゴシック" w:cs="ＭＳ 明朝" w:hint="eastAsia"/>
          <w:spacing w:val="-1"/>
          <w:szCs w:val="24"/>
          <w:u w:val="single" w:color="000000"/>
        </w:rPr>
        <w:t xml:space="preserve">２．森林面積　　　　　　　　　</w:t>
      </w:r>
      <w:r w:rsidRPr="009F6464">
        <w:rPr>
          <w:rFonts w:ascii="Century" w:eastAsia="Times New Roman"/>
          <w:spacing w:val="-1"/>
          <w:szCs w:val="24"/>
          <w:u w:val="single" w:color="000000"/>
        </w:rPr>
        <w:t>ha</w:t>
      </w: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rPr>
      </w:pP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rPr>
      </w:pP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rPr>
      </w:pPr>
      <w:r w:rsidRPr="009F6464">
        <w:rPr>
          <w:rFonts w:ascii="ＭＳ ゴシック" w:eastAsia="ＭＳ 明朝" w:hAnsi="ＭＳ ゴシック" w:cs="ＭＳ 明朝" w:hint="eastAsia"/>
          <w:spacing w:val="-1"/>
          <w:szCs w:val="24"/>
        </w:rPr>
        <w:t>３．調査地の概要</w:t>
      </w:r>
    </w:p>
    <w:p w:rsidR="007C2C73" w:rsidRPr="009F6464" w:rsidRDefault="007C2C73" w:rsidP="007C2C73">
      <w:pPr>
        <w:wordWrap w:val="0"/>
        <w:adjustRightInd w:val="0"/>
        <w:spacing w:line="289" w:lineRule="exact"/>
        <w:rPr>
          <w:rFonts w:ascii="Century" w:eastAsia="ＭＳ 明朝" w:cs="ＭＳ 明朝"/>
          <w:spacing w:val="-1"/>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1060"/>
        <w:gridCol w:w="2756"/>
        <w:gridCol w:w="1484"/>
        <w:gridCol w:w="2869"/>
        <w:gridCol w:w="46"/>
      </w:tblGrid>
      <w:tr w:rsidR="007C2C73" w:rsidRPr="009F6464" w:rsidTr="002E4ADD">
        <w:trPr>
          <w:cantSplit/>
          <w:trHeight w:hRule="exact" w:val="331"/>
        </w:trPr>
        <w:tc>
          <w:tcPr>
            <w:tcW w:w="265" w:type="dxa"/>
            <w:vMerge w:val="restart"/>
            <w:tcBorders>
              <w:top w:val="nil"/>
              <w:left w:val="nil"/>
              <w:bottom w:val="nil"/>
              <w:right w:val="nil"/>
            </w:tcBorders>
          </w:tcPr>
          <w:p w:rsidR="007C2C73" w:rsidRPr="009F6464" w:rsidRDefault="007C2C73" w:rsidP="002E4ADD">
            <w:pPr>
              <w:wordWrap w:val="0"/>
              <w:adjustRightInd w:val="0"/>
              <w:spacing w:line="289" w:lineRule="exact"/>
              <w:rPr>
                <w:rFonts w:ascii="Century" w:eastAsia="ＭＳ 明朝" w:cs="ＭＳ 明朝"/>
                <w:spacing w:val="-1"/>
                <w:szCs w:val="24"/>
              </w:rPr>
            </w:pPr>
          </w:p>
          <w:p w:rsidR="007C2C73" w:rsidRPr="009F6464" w:rsidRDefault="007C2C73" w:rsidP="002E4ADD">
            <w:pPr>
              <w:wordWrap w:val="0"/>
              <w:adjustRightInd w:val="0"/>
              <w:spacing w:line="289" w:lineRule="exact"/>
              <w:rPr>
                <w:rFonts w:ascii="Century" w:eastAsia="ＭＳ 明朝" w:cs="ＭＳ 明朝"/>
                <w:spacing w:val="-1"/>
                <w:szCs w:val="24"/>
              </w:rPr>
            </w:pPr>
          </w:p>
        </w:tc>
        <w:tc>
          <w:tcPr>
            <w:tcW w:w="1060" w:type="dxa"/>
            <w:tcBorders>
              <w:top w:val="single" w:sz="4" w:space="0" w:color="000000"/>
              <w:left w:val="single" w:sz="4" w:space="0" w:color="000000"/>
              <w:bottom w:val="single" w:sz="4" w:space="0" w:color="000000"/>
              <w:right w:val="single" w:sz="4" w:space="0" w:color="000000"/>
            </w:tcBorders>
          </w:tcPr>
          <w:p w:rsidR="007C2C73" w:rsidRPr="009F6464" w:rsidRDefault="007C2C73" w:rsidP="002E4ADD">
            <w:pPr>
              <w:wordWrap w:val="0"/>
              <w:adjustRightInd w:val="0"/>
              <w:spacing w:line="289" w:lineRule="exact"/>
              <w:jc w:val="center"/>
              <w:rPr>
                <w:rFonts w:ascii="Century" w:eastAsia="ＭＳ 明朝" w:cs="ＭＳ 明朝"/>
                <w:spacing w:val="-1"/>
                <w:szCs w:val="24"/>
              </w:rPr>
            </w:pPr>
            <w:r w:rsidRPr="009F6464">
              <w:rPr>
                <w:rFonts w:ascii="Century" w:eastAsia="Times New Roman"/>
                <w:spacing w:val="-1"/>
                <w:szCs w:val="24"/>
              </w:rPr>
              <w:t>No.</w:t>
            </w:r>
          </w:p>
        </w:tc>
        <w:tc>
          <w:tcPr>
            <w:tcW w:w="2756" w:type="dxa"/>
            <w:tcBorders>
              <w:top w:val="single" w:sz="4" w:space="0" w:color="000000"/>
              <w:left w:val="nil"/>
              <w:bottom w:val="single" w:sz="4" w:space="0" w:color="000000"/>
              <w:right w:val="single" w:sz="4" w:space="0" w:color="000000"/>
            </w:tcBorders>
          </w:tcPr>
          <w:p w:rsidR="007C2C73" w:rsidRPr="009F6464" w:rsidRDefault="007C2C73" w:rsidP="002E4ADD">
            <w:pPr>
              <w:wordWrap w:val="0"/>
              <w:adjustRightInd w:val="0"/>
              <w:spacing w:line="289" w:lineRule="exact"/>
              <w:jc w:val="center"/>
              <w:rPr>
                <w:rFonts w:ascii="Century" w:eastAsia="ＭＳ 明朝" w:cs="ＭＳ 明朝"/>
                <w:spacing w:val="-1"/>
                <w:szCs w:val="24"/>
              </w:rPr>
            </w:pPr>
            <w:r w:rsidRPr="009F6464">
              <w:rPr>
                <w:rFonts w:ascii="ＭＳ ゴシック" w:eastAsia="ＭＳ 明朝" w:hAnsi="ＭＳ ゴシック" w:cs="ＭＳ 明朝" w:hint="eastAsia"/>
                <w:spacing w:val="-1"/>
                <w:szCs w:val="24"/>
              </w:rPr>
              <w:t>樹種名</w:t>
            </w:r>
          </w:p>
        </w:tc>
        <w:tc>
          <w:tcPr>
            <w:tcW w:w="1484" w:type="dxa"/>
            <w:tcBorders>
              <w:top w:val="single" w:sz="4" w:space="0" w:color="000000"/>
              <w:left w:val="nil"/>
              <w:bottom w:val="single" w:sz="4" w:space="0" w:color="000000"/>
              <w:right w:val="single" w:sz="4" w:space="0" w:color="000000"/>
            </w:tcBorders>
          </w:tcPr>
          <w:p w:rsidR="007C2C73" w:rsidRPr="009F6464" w:rsidRDefault="007C2C73" w:rsidP="002E4ADD">
            <w:pPr>
              <w:wordWrap w:val="0"/>
              <w:adjustRightInd w:val="0"/>
              <w:spacing w:line="289" w:lineRule="exact"/>
              <w:jc w:val="center"/>
              <w:rPr>
                <w:rFonts w:ascii="Century" w:eastAsia="ＭＳ 明朝" w:cs="ＭＳ 明朝"/>
                <w:spacing w:val="-1"/>
                <w:szCs w:val="24"/>
              </w:rPr>
            </w:pPr>
            <w:r w:rsidRPr="009F6464">
              <w:rPr>
                <w:rFonts w:ascii="ＭＳ ゴシック" w:eastAsia="ＭＳ 明朝" w:hAnsi="ＭＳ ゴシック" w:cs="ＭＳ 明朝" w:hint="eastAsia"/>
                <w:spacing w:val="-1"/>
                <w:szCs w:val="24"/>
              </w:rPr>
              <w:t>樹高</w:t>
            </w:r>
          </w:p>
        </w:tc>
        <w:tc>
          <w:tcPr>
            <w:tcW w:w="2869" w:type="dxa"/>
            <w:tcBorders>
              <w:top w:val="single" w:sz="4" w:space="0" w:color="000000"/>
              <w:left w:val="nil"/>
              <w:bottom w:val="single" w:sz="4" w:space="0" w:color="000000"/>
              <w:right w:val="single" w:sz="4" w:space="0" w:color="000000"/>
            </w:tcBorders>
          </w:tcPr>
          <w:p w:rsidR="007C2C73" w:rsidRPr="009F6464" w:rsidRDefault="007C2C73" w:rsidP="002E4ADD">
            <w:pPr>
              <w:wordWrap w:val="0"/>
              <w:adjustRightInd w:val="0"/>
              <w:spacing w:line="289" w:lineRule="exact"/>
              <w:jc w:val="center"/>
              <w:rPr>
                <w:rFonts w:ascii="Century" w:eastAsia="ＭＳ 明朝" w:cs="ＭＳ 明朝"/>
                <w:spacing w:val="-1"/>
                <w:szCs w:val="24"/>
              </w:rPr>
            </w:pPr>
            <w:r w:rsidRPr="009F6464">
              <w:rPr>
                <w:rFonts w:ascii="ＭＳ ゴシック" w:eastAsia="ＭＳ 明朝" w:hAnsi="ＭＳ ゴシック" w:cs="ＭＳ 明朝" w:hint="eastAsia"/>
                <w:spacing w:val="-1"/>
                <w:szCs w:val="24"/>
              </w:rPr>
              <w:t>備　考</w:t>
            </w:r>
          </w:p>
        </w:tc>
        <w:tc>
          <w:tcPr>
            <w:tcW w:w="46" w:type="dxa"/>
            <w:vMerge w:val="restart"/>
            <w:tcBorders>
              <w:top w:val="nil"/>
              <w:left w:val="nil"/>
              <w:bottom w:val="nil"/>
              <w:right w:val="nil"/>
            </w:tcBorders>
          </w:tcPr>
          <w:p w:rsidR="007C2C73" w:rsidRPr="009F6464" w:rsidRDefault="007C2C73" w:rsidP="002E4ADD">
            <w:pPr>
              <w:wordWrap w:val="0"/>
              <w:adjustRightInd w:val="0"/>
              <w:spacing w:line="289" w:lineRule="exact"/>
              <w:jc w:val="center"/>
              <w:rPr>
                <w:rFonts w:ascii="Century" w:eastAsia="ＭＳ 明朝" w:cs="ＭＳ 明朝"/>
                <w:spacing w:val="-1"/>
                <w:szCs w:val="24"/>
              </w:rPr>
            </w:pPr>
          </w:p>
        </w:tc>
      </w:tr>
      <w:tr w:rsidR="007C2C73" w:rsidRPr="009F6464" w:rsidTr="002E4ADD">
        <w:trPr>
          <w:cantSplit/>
          <w:trHeight w:hRule="exact" w:val="3655"/>
        </w:trPr>
        <w:tc>
          <w:tcPr>
            <w:tcW w:w="265" w:type="dxa"/>
            <w:vMerge/>
            <w:tcBorders>
              <w:top w:val="nil"/>
              <w:left w:val="nil"/>
              <w:bottom w:val="nil"/>
              <w:right w:val="nil"/>
            </w:tcBorders>
          </w:tcPr>
          <w:p w:rsidR="007C2C73" w:rsidRPr="009F6464" w:rsidRDefault="007C2C73" w:rsidP="002E4ADD">
            <w:pPr>
              <w:adjustRightInd w:val="0"/>
              <w:spacing w:line="240" w:lineRule="auto"/>
              <w:rPr>
                <w:rFonts w:ascii="Century" w:eastAsia="ＭＳ 明朝" w:cs="ＭＳ 明朝"/>
                <w:spacing w:val="-1"/>
                <w:szCs w:val="24"/>
              </w:rPr>
            </w:pPr>
          </w:p>
        </w:tc>
        <w:tc>
          <w:tcPr>
            <w:tcW w:w="1060" w:type="dxa"/>
            <w:tcBorders>
              <w:top w:val="nil"/>
              <w:left w:val="single" w:sz="4" w:space="0" w:color="000000"/>
              <w:bottom w:val="single" w:sz="4" w:space="0" w:color="000000"/>
              <w:right w:val="single" w:sz="4" w:space="0" w:color="000000"/>
            </w:tcBorders>
          </w:tcPr>
          <w:p w:rsidR="007C2C73" w:rsidRPr="009F6464" w:rsidRDefault="007C2C73" w:rsidP="002E4ADD">
            <w:pPr>
              <w:wordWrap w:val="0"/>
              <w:adjustRightInd w:val="0"/>
              <w:spacing w:line="289" w:lineRule="exact"/>
              <w:rPr>
                <w:rFonts w:ascii="Century" w:eastAsia="ＭＳ 明朝" w:cs="ＭＳ 明朝"/>
                <w:spacing w:val="-1"/>
                <w:szCs w:val="24"/>
              </w:rPr>
            </w:pPr>
          </w:p>
        </w:tc>
        <w:tc>
          <w:tcPr>
            <w:tcW w:w="2756" w:type="dxa"/>
            <w:tcBorders>
              <w:top w:val="nil"/>
              <w:left w:val="nil"/>
              <w:bottom w:val="single" w:sz="4" w:space="0" w:color="000000"/>
              <w:right w:val="single" w:sz="4" w:space="0" w:color="000000"/>
            </w:tcBorders>
          </w:tcPr>
          <w:p w:rsidR="007C2C73" w:rsidRPr="009F6464" w:rsidRDefault="007C2C73" w:rsidP="002E4ADD">
            <w:pPr>
              <w:wordWrap w:val="0"/>
              <w:adjustRightInd w:val="0"/>
              <w:spacing w:line="289" w:lineRule="exact"/>
              <w:rPr>
                <w:rFonts w:ascii="Century" w:eastAsia="ＭＳ 明朝" w:cs="ＭＳ 明朝"/>
                <w:spacing w:val="-1"/>
                <w:szCs w:val="24"/>
              </w:rPr>
            </w:pPr>
          </w:p>
        </w:tc>
        <w:tc>
          <w:tcPr>
            <w:tcW w:w="1484" w:type="dxa"/>
            <w:tcBorders>
              <w:top w:val="nil"/>
              <w:left w:val="nil"/>
              <w:bottom w:val="single" w:sz="4" w:space="0" w:color="000000"/>
              <w:right w:val="single" w:sz="4" w:space="0" w:color="000000"/>
            </w:tcBorders>
          </w:tcPr>
          <w:p w:rsidR="007C2C73" w:rsidRPr="009F6464" w:rsidRDefault="007C2C73" w:rsidP="002E4ADD">
            <w:pPr>
              <w:wordWrap w:val="0"/>
              <w:adjustRightInd w:val="0"/>
              <w:spacing w:line="289" w:lineRule="exact"/>
              <w:rPr>
                <w:rFonts w:ascii="Century" w:eastAsia="ＭＳ 明朝" w:cs="ＭＳ 明朝"/>
                <w:spacing w:val="-1"/>
                <w:szCs w:val="24"/>
              </w:rPr>
            </w:pPr>
          </w:p>
        </w:tc>
        <w:tc>
          <w:tcPr>
            <w:tcW w:w="2869" w:type="dxa"/>
            <w:tcBorders>
              <w:top w:val="nil"/>
              <w:left w:val="nil"/>
              <w:bottom w:val="single" w:sz="4" w:space="0" w:color="000000"/>
              <w:right w:val="single" w:sz="4" w:space="0" w:color="000000"/>
            </w:tcBorders>
          </w:tcPr>
          <w:p w:rsidR="007C2C73" w:rsidRPr="009F6464" w:rsidRDefault="007C2C73" w:rsidP="002E4ADD">
            <w:pPr>
              <w:wordWrap w:val="0"/>
              <w:adjustRightInd w:val="0"/>
              <w:spacing w:line="289" w:lineRule="exact"/>
              <w:rPr>
                <w:rFonts w:ascii="Century" w:eastAsia="ＭＳ 明朝" w:cs="ＭＳ 明朝"/>
                <w:spacing w:val="-1"/>
                <w:szCs w:val="24"/>
              </w:rPr>
            </w:pPr>
          </w:p>
        </w:tc>
        <w:tc>
          <w:tcPr>
            <w:tcW w:w="46" w:type="dxa"/>
            <w:vMerge/>
            <w:tcBorders>
              <w:top w:val="nil"/>
              <w:left w:val="nil"/>
              <w:bottom w:val="nil"/>
              <w:right w:val="nil"/>
            </w:tcBorders>
          </w:tcPr>
          <w:p w:rsidR="007C2C73" w:rsidRPr="009F6464" w:rsidRDefault="007C2C73" w:rsidP="002E4ADD">
            <w:pPr>
              <w:wordWrap w:val="0"/>
              <w:adjustRightInd w:val="0"/>
              <w:spacing w:line="289" w:lineRule="exact"/>
              <w:rPr>
                <w:rFonts w:ascii="Century" w:eastAsia="ＭＳ 明朝" w:cs="ＭＳ 明朝"/>
                <w:spacing w:val="-1"/>
                <w:szCs w:val="24"/>
              </w:rPr>
            </w:pPr>
          </w:p>
        </w:tc>
      </w:tr>
    </w:tbl>
    <w:p w:rsidR="007C2C73" w:rsidRPr="009F6464" w:rsidRDefault="007C2C73" w:rsidP="007C2C73">
      <w:pPr>
        <w:wordWrap w:val="0"/>
        <w:adjustRightInd w:val="0"/>
        <w:spacing w:line="289" w:lineRule="exact"/>
        <w:rPr>
          <w:rFonts w:ascii="Century" w:eastAsia="ＭＳ 明朝" w:cs="ＭＳ 明朝"/>
          <w:spacing w:val="-1"/>
          <w:szCs w:val="24"/>
        </w:rPr>
      </w:pPr>
    </w:p>
    <w:p w:rsidR="007C2C73" w:rsidRPr="009F6464" w:rsidRDefault="007C2C73" w:rsidP="007C2C73">
      <w:pPr>
        <w:wordWrap w:val="0"/>
        <w:adjustRightInd w:val="0"/>
        <w:spacing w:line="289" w:lineRule="exact"/>
        <w:rPr>
          <w:rFonts w:ascii="Century" w:eastAsia="ＭＳ 明朝" w:cs="ＭＳ 明朝"/>
          <w:spacing w:val="-1"/>
          <w:szCs w:val="24"/>
        </w:rPr>
      </w:pPr>
      <w:r w:rsidRPr="009F6464">
        <w:rPr>
          <w:rFonts w:ascii="ＭＳ ゴシック" w:eastAsia="ＭＳ 明朝" w:hAnsi="ＭＳ ゴシック" w:cs="ＭＳ 明朝" w:hint="eastAsia"/>
          <w:spacing w:val="-1"/>
          <w:szCs w:val="24"/>
        </w:rPr>
        <w:t>４．更新の適否</w:t>
      </w: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rPr>
      </w:pPr>
    </w:p>
    <w:p w:rsidR="007C2C73" w:rsidRPr="009F6464" w:rsidRDefault="007C2C73" w:rsidP="007C2C73">
      <w:pPr>
        <w:wordWrap w:val="0"/>
        <w:adjustRightInd w:val="0"/>
        <w:spacing w:line="289" w:lineRule="exact"/>
        <w:rPr>
          <w:rFonts w:ascii="Century" w:eastAsia="ＭＳ 明朝" w:cs="ＭＳ 明朝"/>
          <w:spacing w:val="-1"/>
          <w:szCs w:val="24"/>
        </w:rPr>
      </w:pPr>
      <w:r w:rsidRPr="009F6464">
        <w:rPr>
          <w:rFonts w:ascii="ＭＳ ゴシック" w:eastAsia="ＭＳ 明朝" w:hAnsi="ＭＳ ゴシック" w:cs="ＭＳ 明朝" w:hint="eastAsia"/>
          <w:spacing w:val="-1"/>
          <w:szCs w:val="24"/>
        </w:rPr>
        <w:t xml:space="preserve">　　　対象木の本数　　　　　　　本</w:t>
      </w:r>
    </w:p>
    <w:p w:rsidR="007C2C73" w:rsidRPr="009F6464" w:rsidRDefault="007C2C73" w:rsidP="007C2C73">
      <w:pPr>
        <w:wordWrap w:val="0"/>
        <w:adjustRightInd w:val="0"/>
        <w:spacing w:line="289" w:lineRule="exact"/>
        <w:rPr>
          <w:rFonts w:ascii="ＭＳ ゴシック" w:eastAsia="ＭＳ 明朝" w:hAnsi="ＭＳ ゴシック" w:cs="ＭＳ 明朝"/>
          <w:spacing w:val="-1"/>
          <w:szCs w:val="24"/>
        </w:rPr>
      </w:pPr>
    </w:p>
    <w:p w:rsidR="007C2C73" w:rsidRPr="009F6464" w:rsidRDefault="007C2C73" w:rsidP="007C2C73">
      <w:pPr>
        <w:wordWrap w:val="0"/>
        <w:adjustRightInd w:val="0"/>
        <w:spacing w:line="289" w:lineRule="exact"/>
        <w:rPr>
          <w:rFonts w:ascii="Century" w:eastAsia="ＭＳ 明朝" w:cs="ＭＳ 明朝"/>
          <w:spacing w:val="-1"/>
          <w:szCs w:val="24"/>
        </w:rPr>
      </w:pPr>
      <w:r w:rsidRPr="009F6464">
        <w:rPr>
          <w:rFonts w:ascii="ＭＳ ゴシック" w:eastAsia="ＭＳ 明朝" w:hAnsi="ＭＳ ゴシック" w:cs="ＭＳ 明朝" w:hint="eastAsia"/>
          <w:spacing w:val="-1"/>
          <w:szCs w:val="24"/>
        </w:rPr>
        <w:t xml:space="preserve">　　　</w:t>
      </w:r>
      <w:r w:rsidRPr="009F6464">
        <w:rPr>
          <w:rFonts w:ascii="Century" w:eastAsia="Times New Roman"/>
          <w:spacing w:val="-1"/>
          <w:szCs w:val="24"/>
        </w:rPr>
        <w:t>ha</w:t>
      </w:r>
      <w:r w:rsidRPr="009F6464">
        <w:rPr>
          <w:rFonts w:ascii="ＭＳ ゴシック" w:eastAsia="ＭＳ 明朝" w:hAnsi="ＭＳ ゴシック" w:cs="ＭＳ 明朝" w:hint="eastAsia"/>
          <w:spacing w:val="-1"/>
          <w:szCs w:val="24"/>
        </w:rPr>
        <w:t>あたり本数</w:t>
      </w:r>
      <w:r w:rsidRPr="009F6464">
        <w:rPr>
          <w:rFonts w:ascii="Century" w:eastAsia="Times New Roman"/>
          <w:spacing w:val="-1"/>
          <w:szCs w:val="24"/>
        </w:rPr>
        <w:t xml:space="preserve">           </w:t>
      </w:r>
      <w:r w:rsidRPr="009F6464">
        <w:rPr>
          <w:rFonts w:eastAsia="ＭＳ 明朝" w:hAnsi="ＭＳ 明朝" w:hint="eastAsia"/>
          <w:spacing w:val="-1"/>
          <w:szCs w:val="24"/>
        </w:rPr>
        <w:t xml:space="preserve">　</w:t>
      </w:r>
      <w:r w:rsidRPr="009F6464">
        <w:rPr>
          <w:rFonts w:ascii="Century" w:eastAsia="Times New Roman"/>
          <w:spacing w:val="-1"/>
          <w:szCs w:val="24"/>
        </w:rPr>
        <w:t xml:space="preserve">  </w:t>
      </w:r>
      <w:r w:rsidRPr="009F6464">
        <w:rPr>
          <w:rFonts w:ascii="ＭＳ ゴシック" w:eastAsia="ＭＳ 明朝" w:hAnsi="ＭＳ ゴシック" w:cs="ＭＳ 明朝" w:hint="eastAsia"/>
          <w:spacing w:val="-1"/>
          <w:szCs w:val="24"/>
        </w:rPr>
        <w:t>本</w:t>
      </w:r>
    </w:p>
    <w:p w:rsidR="007C2C73" w:rsidRPr="009F6464" w:rsidRDefault="007C2C73" w:rsidP="007C2C73">
      <w:pPr>
        <w:wordWrap w:val="0"/>
        <w:adjustRightInd w:val="0"/>
        <w:spacing w:line="289" w:lineRule="exact"/>
        <w:rPr>
          <w:rFonts w:ascii="Century" w:eastAsia="ＭＳ 明朝"/>
          <w:spacing w:val="-1"/>
          <w:szCs w:val="24"/>
        </w:rPr>
      </w:pPr>
    </w:p>
    <w:p w:rsidR="007C2C73" w:rsidRPr="009F6464" w:rsidRDefault="007C2C73" w:rsidP="007C2C73">
      <w:pPr>
        <w:wordWrap w:val="0"/>
        <w:adjustRightInd w:val="0"/>
        <w:spacing w:line="289" w:lineRule="exact"/>
        <w:rPr>
          <w:rFonts w:ascii="Century" w:eastAsia="ＭＳ 明朝" w:cs="ＭＳ 明朝"/>
          <w:spacing w:val="-1"/>
          <w:szCs w:val="24"/>
        </w:rPr>
      </w:pPr>
      <w:r w:rsidRPr="009F6464">
        <w:rPr>
          <w:rFonts w:ascii="Century" w:eastAsia="Times New Roman"/>
          <w:spacing w:val="-1"/>
          <w:szCs w:val="24"/>
        </w:rPr>
        <w:t xml:space="preserve">               </w:t>
      </w:r>
      <w:r w:rsidRPr="009F6464">
        <w:rPr>
          <w:rFonts w:eastAsia="ＭＳ 明朝" w:hAnsi="ＭＳ 明朝" w:hint="eastAsia"/>
          <w:spacing w:val="-1"/>
          <w:szCs w:val="24"/>
        </w:rPr>
        <w:t xml:space="preserve">　　　</w:t>
      </w:r>
      <w:r w:rsidRPr="009F6464">
        <w:rPr>
          <w:rFonts w:ascii="Century" w:eastAsia="Times New Roman"/>
          <w:spacing w:val="-1"/>
          <w:szCs w:val="24"/>
        </w:rPr>
        <w:t xml:space="preserve">         </w:t>
      </w:r>
      <w:r w:rsidRPr="009F6464">
        <w:rPr>
          <w:rFonts w:ascii="ＭＳ ゴシック" w:eastAsia="ＭＳ 明朝" w:hAnsi="ＭＳ ゴシック" w:cs="ＭＳ 明朝" w:hint="eastAsia"/>
          <w:spacing w:val="-1"/>
          <w:szCs w:val="24"/>
        </w:rPr>
        <w:t>適　　　　否　　（該当する方に○）</w:t>
      </w:r>
    </w:p>
    <w:p w:rsidR="007C2C73" w:rsidRPr="009F6464" w:rsidRDefault="007C2C73" w:rsidP="007C2C73">
      <w:pPr>
        <w:wordWrap w:val="0"/>
        <w:adjustRightInd w:val="0"/>
        <w:spacing w:line="289" w:lineRule="exact"/>
        <w:rPr>
          <w:rFonts w:ascii="Century" w:eastAsia="ＭＳ 明朝" w:cs="ＭＳ 明朝"/>
          <w:spacing w:val="-1"/>
          <w:szCs w:val="24"/>
        </w:rPr>
      </w:pPr>
    </w:p>
    <w:p w:rsidR="007C2C73" w:rsidRPr="009F6464" w:rsidRDefault="007C2C73" w:rsidP="007C2C73">
      <w:pPr>
        <w:wordWrap w:val="0"/>
        <w:adjustRightInd w:val="0"/>
        <w:spacing w:line="289" w:lineRule="exact"/>
        <w:rPr>
          <w:rFonts w:ascii="Century" w:eastAsia="ＭＳ 明朝" w:cs="ＭＳ 明朝"/>
          <w:spacing w:val="-1"/>
          <w:szCs w:val="24"/>
        </w:rPr>
      </w:pPr>
    </w:p>
    <w:p w:rsidR="00B8032D" w:rsidRPr="00B8032D" w:rsidRDefault="007C2C73" w:rsidP="00B8032D">
      <w:pPr>
        <w:wordWrap w:val="0"/>
        <w:adjustRightInd w:val="0"/>
        <w:spacing w:line="289" w:lineRule="exact"/>
        <w:rPr>
          <w:rFonts w:ascii="Century" w:eastAsia="ＭＳ 明朝" w:cs="ＭＳ 明朝"/>
          <w:spacing w:val="-1"/>
          <w:szCs w:val="24"/>
        </w:rPr>
      </w:pPr>
      <w:r w:rsidRPr="009F6464">
        <w:rPr>
          <w:rFonts w:ascii="Century" w:eastAsia="ＭＳ 明朝" w:cs="ＭＳ 明朝"/>
          <w:spacing w:val="-1"/>
          <w:szCs w:val="24"/>
        </w:rPr>
        <w:br w:type="page"/>
      </w:r>
      <w:r w:rsidR="00B8032D" w:rsidRPr="00B8032D">
        <w:rPr>
          <w:rFonts w:ascii="ＭＳ ゴシック" w:eastAsia="ＭＳ 明朝" w:hAnsi="ＭＳ ゴシック" w:cs="ＭＳ 明朝" w:hint="eastAsia"/>
          <w:spacing w:val="-1"/>
          <w:szCs w:val="24"/>
        </w:rPr>
        <w:lastRenderedPageBreak/>
        <w:t>添付資料</w:t>
      </w:r>
    </w:p>
    <w:p w:rsidR="00B8032D" w:rsidRPr="00B8032D" w:rsidRDefault="00B8032D" w:rsidP="00B8032D">
      <w:pPr>
        <w:wordWrap w:val="0"/>
        <w:adjustRightInd w:val="0"/>
        <w:spacing w:line="289" w:lineRule="exact"/>
        <w:rPr>
          <w:rFonts w:ascii="Century" w:eastAsia="ＭＳ 明朝" w:cs="ＭＳ 明朝"/>
          <w:spacing w:val="-1"/>
          <w:szCs w:val="24"/>
        </w:rPr>
      </w:pPr>
      <w:r w:rsidRPr="00B8032D">
        <w:rPr>
          <w:rFonts w:ascii="ＭＳ ゴシック" w:eastAsia="ＭＳ 明朝" w:hAnsi="ＭＳ ゴシック" w:cs="ＭＳ 明朝" w:hint="eastAsia"/>
          <w:spacing w:val="-1"/>
          <w:szCs w:val="24"/>
        </w:rPr>
        <w:t>（１）調査位置図</w:t>
      </w:r>
    </w:p>
    <w:tbl>
      <w:tblPr>
        <w:tblW w:w="0" w:type="auto"/>
        <w:tblInd w:w="66" w:type="dxa"/>
        <w:tblLayout w:type="fixed"/>
        <w:tblCellMar>
          <w:left w:w="13" w:type="dxa"/>
          <w:right w:w="13" w:type="dxa"/>
        </w:tblCellMar>
        <w:tblLook w:val="0000" w:firstRow="0" w:lastRow="0" w:firstColumn="0" w:lastColumn="0" w:noHBand="0" w:noVBand="0"/>
      </w:tblPr>
      <w:tblGrid>
        <w:gridCol w:w="8407"/>
      </w:tblGrid>
      <w:tr w:rsidR="00B8032D" w:rsidRPr="00B8032D" w:rsidTr="00C06E52">
        <w:trPr>
          <w:trHeight w:hRule="exact" w:val="5318"/>
        </w:trPr>
        <w:tc>
          <w:tcPr>
            <w:tcW w:w="8407" w:type="dxa"/>
            <w:tcBorders>
              <w:top w:val="single" w:sz="4" w:space="0" w:color="000000"/>
              <w:left w:val="single" w:sz="4" w:space="0" w:color="000000"/>
              <w:bottom w:val="single" w:sz="4" w:space="0" w:color="000000"/>
              <w:right w:val="single" w:sz="4" w:space="0" w:color="000000"/>
            </w:tcBorders>
          </w:tcPr>
          <w:p w:rsidR="00B8032D" w:rsidRPr="00B8032D" w:rsidRDefault="00B8032D" w:rsidP="00B8032D">
            <w:pPr>
              <w:wordWrap w:val="0"/>
              <w:adjustRightInd w:val="0"/>
              <w:spacing w:before="105" w:line="561" w:lineRule="exact"/>
              <w:rPr>
                <w:rFonts w:ascii="Century" w:eastAsia="ＭＳ 明朝" w:cs="ＭＳ 明朝"/>
                <w:spacing w:val="-1"/>
                <w:szCs w:val="24"/>
              </w:rPr>
            </w:pPr>
            <w:r w:rsidRPr="00B8032D">
              <w:rPr>
                <w:rFonts w:ascii="Century" w:eastAsia="Times New Roman"/>
                <w:spacing w:val="-1"/>
                <w:szCs w:val="24"/>
              </w:rPr>
              <w:t xml:space="preserve"> </w:t>
            </w:r>
            <w:r w:rsidRPr="00B8032D">
              <w:rPr>
                <w:rFonts w:ascii="ＭＳ ゴシック" w:eastAsia="ＭＳ 明朝" w:hAnsi="ＭＳ ゴシック" w:cs="ＭＳ 明朝" w:hint="eastAsia"/>
                <w:spacing w:val="-1"/>
                <w:szCs w:val="24"/>
              </w:rPr>
              <w:t>２万５千分の１程度の地形図に調査地点をおとす</w:t>
            </w:r>
          </w:p>
          <w:p w:rsidR="00B8032D" w:rsidRPr="00B8032D" w:rsidRDefault="00B8032D" w:rsidP="00B8032D">
            <w:pPr>
              <w:wordWrap w:val="0"/>
              <w:adjustRightInd w:val="0"/>
              <w:spacing w:line="289" w:lineRule="exact"/>
              <w:rPr>
                <w:rFonts w:ascii="Century" w:eastAsia="ＭＳ 明朝" w:cs="ＭＳ 明朝"/>
                <w:spacing w:val="-1"/>
                <w:szCs w:val="24"/>
              </w:rPr>
            </w:pPr>
            <w:r w:rsidRPr="00B8032D">
              <w:rPr>
                <w:rFonts w:ascii="ＭＳ ゴシック" w:eastAsia="ＭＳ 明朝" w:hAnsi="ＭＳ ゴシック" w:cs="ＭＳ 明朝" w:hint="eastAsia"/>
                <w:spacing w:val="-1"/>
                <w:szCs w:val="24"/>
              </w:rPr>
              <w:t xml:space="preserve">　（経過観察後、再調査を行う場合には、到達経路等を記載する）</w:t>
            </w:r>
          </w:p>
        </w:tc>
      </w:tr>
    </w:tbl>
    <w:p w:rsidR="00B8032D" w:rsidRPr="00B8032D" w:rsidRDefault="00B8032D" w:rsidP="00B8032D">
      <w:pPr>
        <w:wordWrap w:val="0"/>
        <w:adjustRightInd w:val="0"/>
        <w:spacing w:line="289" w:lineRule="exact"/>
        <w:rPr>
          <w:rFonts w:ascii="Century" w:eastAsia="ＭＳ 明朝" w:cs="ＭＳ 明朝"/>
          <w:spacing w:val="-1"/>
          <w:szCs w:val="24"/>
        </w:rPr>
      </w:pPr>
    </w:p>
    <w:p w:rsidR="00B8032D" w:rsidRPr="00B8032D" w:rsidRDefault="00B8032D" w:rsidP="00B8032D">
      <w:pPr>
        <w:wordWrap w:val="0"/>
        <w:adjustRightInd w:val="0"/>
        <w:spacing w:line="289" w:lineRule="exact"/>
        <w:rPr>
          <w:rFonts w:ascii="Century" w:eastAsia="ＭＳ 明朝" w:cs="ＭＳ 明朝"/>
          <w:spacing w:val="-1"/>
          <w:szCs w:val="24"/>
        </w:rPr>
      </w:pPr>
      <w:r w:rsidRPr="00B8032D">
        <w:rPr>
          <w:rFonts w:ascii="Century" w:eastAsia="Times New Roman"/>
          <w:spacing w:val="-1"/>
          <w:szCs w:val="24"/>
        </w:rPr>
        <w:t xml:space="preserve"> </w:t>
      </w:r>
      <w:r w:rsidRPr="00B8032D">
        <w:rPr>
          <w:rFonts w:ascii="ＭＳ ゴシック" w:eastAsia="ＭＳ 明朝" w:hAnsi="ＭＳ ゴシック" w:cs="ＭＳ 明朝" w:hint="eastAsia"/>
          <w:spacing w:val="-1"/>
          <w:szCs w:val="24"/>
        </w:rPr>
        <w:t>（２）現況写真</w:t>
      </w: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B8032D" w:rsidRPr="00B8032D" w:rsidTr="00C06E52">
        <w:trPr>
          <w:trHeight w:hRule="exact" w:val="5651"/>
        </w:trPr>
        <w:tc>
          <w:tcPr>
            <w:tcW w:w="8374" w:type="dxa"/>
            <w:tcBorders>
              <w:top w:val="single" w:sz="4" w:space="0" w:color="000000"/>
              <w:left w:val="single" w:sz="4" w:space="0" w:color="000000"/>
              <w:bottom w:val="single" w:sz="4" w:space="0" w:color="000000"/>
              <w:right w:val="single" w:sz="4" w:space="0" w:color="000000"/>
            </w:tcBorders>
          </w:tcPr>
          <w:p w:rsidR="00B8032D" w:rsidRPr="00B8032D" w:rsidRDefault="00B8032D" w:rsidP="00B8032D">
            <w:pPr>
              <w:wordWrap w:val="0"/>
              <w:adjustRightInd w:val="0"/>
              <w:spacing w:line="289" w:lineRule="exact"/>
              <w:rPr>
                <w:rFonts w:ascii="Century" w:eastAsia="ＭＳ 明朝" w:cs="ＭＳ 明朝"/>
                <w:spacing w:val="-1"/>
                <w:szCs w:val="24"/>
              </w:rPr>
            </w:pPr>
          </w:p>
        </w:tc>
      </w:tr>
    </w:tbl>
    <w:p w:rsidR="00AE0CF4" w:rsidRDefault="00AE0CF4" w:rsidP="007C2C73"/>
    <w:sectPr w:rsidR="00AE0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9F" w:rsidRDefault="00A11B9F" w:rsidP="00B8032D">
      <w:pPr>
        <w:spacing w:line="240" w:lineRule="auto"/>
      </w:pPr>
      <w:r>
        <w:separator/>
      </w:r>
    </w:p>
  </w:endnote>
  <w:endnote w:type="continuationSeparator" w:id="0">
    <w:p w:rsidR="00A11B9F" w:rsidRDefault="00A11B9F" w:rsidP="00B80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9F" w:rsidRDefault="00A11B9F" w:rsidP="00B8032D">
      <w:pPr>
        <w:spacing w:line="240" w:lineRule="auto"/>
      </w:pPr>
      <w:r>
        <w:separator/>
      </w:r>
    </w:p>
  </w:footnote>
  <w:footnote w:type="continuationSeparator" w:id="0">
    <w:p w:rsidR="00A11B9F" w:rsidRDefault="00A11B9F" w:rsidP="00B803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73"/>
    <w:rsid w:val="0075401A"/>
    <w:rsid w:val="007C2C73"/>
    <w:rsid w:val="00A11B9F"/>
    <w:rsid w:val="00AE0CF4"/>
    <w:rsid w:val="00B8032D"/>
    <w:rsid w:val="00C52D52"/>
    <w:rsid w:val="00F5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6A82749-4D67-4701-B6EA-40E06539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C73"/>
    <w:pPr>
      <w:widowControl w:val="0"/>
      <w:autoSpaceDE w:val="0"/>
      <w:autoSpaceDN w:val="0"/>
      <w:spacing w:line="360" w:lineRule="atLeast"/>
      <w:jc w:val="both"/>
    </w:pPr>
    <w:rPr>
      <w:rFonts w:ascii="ＭＳ 明朝" w:eastAsia="Mincho"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32D"/>
    <w:pPr>
      <w:tabs>
        <w:tab w:val="center" w:pos="4252"/>
        <w:tab w:val="right" w:pos="8504"/>
      </w:tabs>
      <w:snapToGrid w:val="0"/>
    </w:pPr>
  </w:style>
  <w:style w:type="character" w:customStyle="1" w:styleId="a4">
    <w:name w:val="ヘッダー (文字)"/>
    <w:basedOn w:val="a0"/>
    <w:link w:val="a3"/>
    <w:uiPriority w:val="99"/>
    <w:rsid w:val="00B8032D"/>
    <w:rPr>
      <w:rFonts w:ascii="ＭＳ 明朝" w:eastAsia="Mincho" w:hAnsi="Century" w:cs="Times New Roman"/>
      <w:kern w:val="0"/>
      <w:sz w:val="24"/>
      <w:szCs w:val="20"/>
    </w:rPr>
  </w:style>
  <w:style w:type="paragraph" w:styleId="a5">
    <w:name w:val="footer"/>
    <w:basedOn w:val="a"/>
    <w:link w:val="a6"/>
    <w:uiPriority w:val="99"/>
    <w:unhideWhenUsed/>
    <w:rsid w:val="00B8032D"/>
    <w:pPr>
      <w:tabs>
        <w:tab w:val="center" w:pos="4252"/>
        <w:tab w:val="right" w:pos="8504"/>
      </w:tabs>
      <w:snapToGrid w:val="0"/>
    </w:pPr>
  </w:style>
  <w:style w:type="character" w:customStyle="1" w:styleId="a6">
    <w:name w:val="フッター (文字)"/>
    <w:basedOn w:val="a0"/>
    <w:link w:val="a5"/>
    <w:uiPriority w:val="99"/>
    <w:rsid w:val="00B8032D"/>
    <w:rPr>
      <w:rFonts w:ascii="ＭＳ 明朝" w:eastAsia="Mincho"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甲良町</cp:lastModifiedBy>
  <cp:revision>2</cp:revision>
  <dcterms:created xsi:type="dcterms:W3CDTF">2022-01-21T00:04:00Z</dcterms:created>
  <dcterms:modified xsi:type="dcterms:W3CDTF">2022-01-21T00:04:00Z</dcterms:modified>
</cp:coreProperties>
</file>